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45A79A51" w:rsidR="00355190" w:rsidRDefault="00264316" w:rsidP="00D43757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D43757">
        <w:rPr>
          <w:b/>
          <w:sz w:val="28"/>
          <w:szCs w:val="28"/>
          <w:lang w:val="fr-FR"/>
        </w:rPr>
        <w:t>la Hotărârea Consiliului Local al Municipiului Craiova nr.404/2023</w:t>
      </w:r>
    </w:p>
    <w:p w14:paraId="2927B968" w14:textId="734AB33B" w:rsidR="00D43757" w:rsidRPr="00DA0941" w:rsidRDefault="00D43757" w:rsidP="00D43757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7C07E4">
      <w:pPr>
        <w:jc w:val="center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5CB786A3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54678C">
        <w:rPr>
          <w:rFonts w:cs="Calibri"/>
          <w:b/>
          <w:color w:val="000000"/>
          <w:sz w:val="28"/>
          <w:szCs w:val="28"/>
          <w:lang w:val="ro-RO" w:eastAsia="ro-RO"/>
        </w:rPr>
        <w:t>146F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3D8B00E7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54678C" w:rsidRPr="0054678C">
        <w:rPr>
          <w:rFonts w:cs="Calibri"/>
          <w:lang w:val="ro-RO" w:eastAsia="ro-RO"/>
        </w:rPr>
        <w:t>Bulevardul Oltenia, nr. 13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5CAEB371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E66445" w:rsidRPr="00E66445">
        <w:rPr>
          <w:rStyle w:val="sttnota"/>
          <w:b/>
          <w:color w:val="000000"/>
          <w:sz w:val="28"/>
          <w:szCs w:val="28"/>
          <w:lang w:val="it-IT"/>
        </w:rPr>
        <w:t>1.870.941,35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66445" w:rsidRPr="00E66445">
        <w:rPr>
          <w:b/>
          <w:bCs/>
          <w:sz w:val="28"/>
          <w:szCs w:val="28"/>
        </w:rPr>
        <w:t>1.592.404,40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0D166788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E66445" w:rsidRPr="00E66445">
        <w:rPr>
          <w:rStyle w:val="sttnota"/>
          <w:b/>
          <w:bCs/>
          <w:color w:val="000000"/>
          <w:sz w:val="28"/>
          <w:szCs w:val="28"/>
          <w:lang w:val="it-IT"/>
        </w:rPr>
        <w:t>1.572.219,61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E66445" w:rsidRPr="00E66445">
        <w:rPr>
          <w:b/>
          <w:bCs/>
          <w:sz w:val="28"/>
          <w:szCs w:val="28"/>
        </w:rPr>
        <w:t>1.338.154,95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090A5BC1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174AA">
        <w:rPr>
          <w:rFonts w:eastAsia="ArialMT"/>
          <w:sz w:val="28"/>
          <w:szCs w:val="28"/>
          <w:lang w:val="es-ES"/>
        </w:rPr>
        <w:t>1</w:t>
      </w:r>
      <w:r w:rsidR="0054678C">
        <w:rPr>
          <w:rFonts w:eastAsia="ArialMT"/>
          <w:sz w:val="28"/>
          <w:szCs w:val="28"/>
          <w:lang w:val="es-ES"/>
        </w:rPr>
        <w:t>9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0180B3A7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54678C" w:rsidRPr="0054678C">
        <w:rPr>
          <w:rFonts w:eastAsia="ArialMT"/>
          <w:sz w:val="28"/>
          <w:szCs w:val="28"/>
          <w:lang w:val="es-ES"/>
        </w:rPr>
        <w:t>1091.27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B8FAABB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54678C" w:rsidRPr="0054678C">
        <w:rPr>
          <w:rFonts w:eastAsia="ArialMT"/>
          <w:sz w:val="28"/>
          <w:szCs w:val="28"/>
          <w:lang w:val="es-ES"/>
        </w:rPr>
        <w:t>269.81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77CF3B91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6F79C8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6F79C8" w:rsidRPr="006F79C8">
        <w:rPr>
          <w:rFonts w:eastAsia="ArialMT"/>
          <w:sz w:val="28"/>
          <w:szCs w:val="28"/>
          <w:lang w:val="es-ES"/>
        </w:rPr>
        <w:t>1592.54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54678C" w:rsidRPr="0054678C" w14:paraId="3A2BFF73" w14:textId="77777777" w:rsidTr="0054678C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19B8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665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68E0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40B4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54678C" w:rsidRPr="0054678C" w14:paraId="79EE1752" w14:textId="77777777" w:rsidTr="0054678C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23F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0A0210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319.92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FDFE39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212.18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A574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33.68%</w:t>
            </w:r>
          </w:p>
        </w:tc>
      </w:tr>
      <w:tr w:rsidR="0054678C" w:rsidRPr="0054678C" w14:paraId="3D58B59E" w14:textId="77777777" w:rsidTr="0054678C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B03B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1D2A29F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171.09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B589C6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4CDF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53.83%</w:t>
            </w:r>
          </w:p>
        </w:tc>
      </w:tr>
      <w:tr w:rsidR="0054678C" w:rsidRPr="0054678C" w14:paraId="6D7369CE" w14:textId="77777777" w:rsidTr="0054678C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477E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8F5F21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68.24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412ADD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45.23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AC5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33.72%</w:t>
            </w:r>
          </w:p>
        </w:tc>
      </w:tr>
    </w:tbl>
    <w:p w14:paraId="7FAF0469" w14:textId="77777777" w:rsidR="0054678C" w:rsidRPr="0054678C" w:rsidRDefault="0054678C" w:rsidP="0054678C">
      <w:pPr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54678C" w:rsidRPr="0054678C" w14:paraId="2D5DC4C7" w14:textId="77777777" w:rsidTr="00F91B27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3271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1476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CA3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54678C" w:rsidRPr="0054678C" w14:paraId="348E9414" w14:textId="77777777" w:rsidTr="00F91B27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DECA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398C59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74.47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CA2F8A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49.35</w:t>
            </w:r>
          </w:p>
        </w:tc>
      </w:tr>
      <w:tr w:rsidR="0054678C" w:rsidRPr="0054678C" w14:paraId="3AED9D09" w14:textId="77777777" w:rsidTr="00F91B27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007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0170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F7CE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19</w:t>
            </w:r>
          </w:p>
        </w:tc>
      </w:tr>
    </w:tbl>
    <w:p w14:paraId="48AE3E35" w14:textId="77777777" w:rsidR="0054678C" w:rsidRPr="0054678C" w:rsidRDefault="0054678C" w:rsidP="0054678C">
      <w:pPr>
        <w:ind w:firstLine="1260"/>
        <w:rPr>
          <w:rFonts w:ascii="Verdana" w:eastAsiaTheme="minorHAnsi" w:hAnsi="Verdana" w:cstheme="minorBidi"/>
          <w:sz w:val="20"/>
          <w:szCs w:val="20"/>
        </w:rPr>
      </w:pPr>
    </w:p>
    <w:p w14:paraId="5F954C39" w14:textId="77777777" w:rsidR="0054678C" w:rsidRDefault="0054678C" w:rsidP="0054678C">
      <w:pPr>
        <w:ind w:firstLine="1260"/>
        <w:rPr>
          <w:rFonts w:ascii="Verdana" w:hAnsi="Verdana"/>
        </w:rPr>
      </w:pPr>
      <w:r w:rsidRPr="0054678C">
        <w:rPr>
          <w:rFonts w:ascii="Verdana" w:hAnsi="Verdana"/>
        </w:rPr>
        <w:t xml:space="preserve">Se estimeaza o scadere anuala a gazelor cu efect de sera (echivalent tone de CO2) de </w:t>
      </w:r>
      <w:r w:rsidRPr="0054678C">
        <w:rPr>
          <w:rFonts w:ascii="Verdana" w:hAnsi="Verdana"/>
          <w:noProof/>
        </w:rPr>
        <w:t>25.12</w:t>
      </w:r>
      <w:r w:rsidRPr="0054678C">
        <w:rPr>
          <w:rFonts w:ascii="Verdana" w:hAnsi="Verdana"/>
        </w:rPr>
        <w:t xml:space="preserve"> tone CO2/an.</w:t>
      </w:r>
    </w:p>
    <w:p w14:paraId="6CA85018" w14:textId="77777777" w:rsidR="0054678C" w:rsidRPr="0054678C" w:rsidRDefault="0054678C" w:rsidP="0054678C">
      <w:pPr>
        <w:ind w:firstLine="1260"/>
        <w:rPr>
          <w:rFonts w:ascii="Verdana" w:hAnsi="Verdana"/>
        </w:rPr>
      </w:pPr>
    </w:p>
    <w:p w14:paraId="7D99FFCB" w14:textId="77777777" w:rsidR="0054678C" w:rsidRPr="0054678C" w:rsidRDefault="0054678C" w:rsidP="0054678C">
      <w:pPr>
        <w:ind w:firstLine="1260"/>
        <w:rPr>
          <w:rFonts w:ascii="Verdana" w:hAnsi="Verdana"/>
        </w:rPr>
      </w:pPr>
      <w:r w:rsidRPr="0054678C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54678C" w:rsidRPr="00CF213C" w14:paraId="567EAB74" w14:textId="77777777" w:rsidTr="00F91B27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F70DD4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DA33E3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057C4E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54678C" w:rsidRPr="00CF213C" w14:paraId="1DF44183" w14:textId="77777777" w:rsidTr="00F91B27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95D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B0806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171.09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B5F4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79.00</w:t>
            </w:r>
          </w:p>
        </w:tc>
      </w:tr>
      <w:tr w:rsidR="0054678C" w:rsidRPr="00CF213C" w14:paraId="23C1A19A" w14:textId="77777777" w:rsidTr="00F91B27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F956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B4E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319.92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489E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212.18</w:t>
            </w:r>
          </w:p>
        </w:tc>
      </w:tr>
      <w:tr w:rsidR="0054678C" w:rsidRPr="00CF213C" w14:paraId="46BCCD7E" w14:textId="77777777" w:rsidTr="00F91B27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605E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E4AA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319.92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4AE3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209.07</w:t>
            </w:r>
          </w:p>
        </w:tc>
      </w:tr>
      <w:tr w:rsidR="0054678C" w:rsidRPr="00CF213C" w14:paraId="6120C152" w14:textId="77777777" w:rsidTr="00F91B27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B3F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BECE0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10D0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3.11</w:t>
            </w:r>
          </w:p>
        </w:tc>
      </w:tr>
      <w:tr w:rsidR="0054678C" w:rsidRPr="00CF213C" w14:paraId="39FD81E6" w14:textId="77777777" w:rsidTr="00F91B27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4C0" w14:textId="77777777" w:rsidR="0054678C" w:rsidRPr="0054678C" w:rsidRDefault="0054678C" w:rsidP="00F91B2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B0D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68.24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E846" w14:textId="77777777" w:rsidR="0054678C" w:rsidRPr="0054678C" w:rsidRDefault="0054678C" w:rsidP="00F91B2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4678C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45.23</w:t>
            </w:r>
          </w:p>
        </w:tc>
      </w:tr>
    </w:tbl>
    <w:p w14:paraId="4D6D1E6F" w14:textId="77777777" w:rsidR="0054678C" w:rsidRPr="00CF213C" w:rsidRDefault="0054678C" w:rsidP="0054678C">
      <w:pPr>
        <w:ind w:firstLine="1260"/>
        <w:rPr>
          <w:rFonts w:ascii="Verdana" w:eastAsiaTheme="minorHAnsi" w:hAnsi="Verdana" w:cstheme="minorBidi"/>
        </w:rPr>
      </w:pPr>
    </w:p>
    <w:p w14:paraId="6E3565E8" w14:textId="77777777" w:rsidR="0054678C" w:rsidRPr="00CF213C" w:rsidRDefault="0054678C" w:rsidP="0054678C">
      <w:pPr>
        <w:ind w:firstLine="1260"/>
        <w:rPr>
          <w:rFonts w:ascii="Verdana" w:hAnsi="Verdana"/>
        </w:rPr>
      </w:pPr>
      <w:r w:rsidRPr="00CF213C">
        <w:rPr>
          <w:rFonts w:ascii="Verdana" w:hAnsi="Verdana"/>
        </w:rPr>
        <w:t xml:space="preserve">Prin solutiile propuse se asigura </w:t>
      </w:r>
      <w:r w:rsidRPr="00CF213C">
        <w:rPr>
          <w:rFonts w:ascii="Verdana" w:hAnsi="Verdana"/>
          <w:noProof/>
        </w:rPr>
        <w:t>1.47</w:t>
      </w:r>
      <w:r w:rsidRPr="00CF213C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</w:p>
    <w:p w14:paraId="0F4250E2" w14:textId="1DBF8604" w:rsidR="00FA0EE1" w:rsidRDefault="00D43757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7B1CDFB8" w14:textId="23379782" w:rsidR="00D43757" w:rsidRPr="007C5973" w:rsidRDefault="00D43757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D43757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6F79C8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52A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757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66445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2023-08-10T07:55:00Z</dcterms:created>
  <dcterms:modified xsi:type="dcterms:W3CDTF">2023-08-10T07:56:00Z</dcterms:modified>
</cp:coreProperties>
</file>